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C9" w:rsidRDefault="009F76C9" w:rsidP="009F76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Утверждаю:  </w:t>
      </w:r>
    </w:p>
    <w:p w:rsidR="009F76C9" w:rsidRDefault="009F76C9" w:rsidP="009F76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Директор ООО «ЖКО «Берег - 3» </w:t>
      </w:r>
    </w:p>
    <w:p w:rsidR="009F76C9" w:rsidRDefault="009F76C9" w:rsidP="009F76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В.В. Максимов</w:t>
      </w:r>
    </w:p>
    <w:p w:rsidR="009F76C9" w:rsidRDefault="009F76C9" w:rsidP="009F76C9">
      <w:pPr>
        <w:pStyle w:val="a3"/>
        <w:rPr>
          <w:rFonts w:ascii="Times New Roman" w:hAnsi="Times New Roman" w:cs="Times New Roman"/>
        </w:rPr>
      </w:pPr>
    </w:p>
    <w:p w:rsidR="009F76C9" w:rsidRDefault="009F76C9" w:rsidP="009F76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9F76C9" w:rsidRDefault="009F76C9" w:rsidP="009F76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«______»______________2013 г. </w:t>
      </w:r>
    </w:p>
    <w:p w:rsidR="009F76C9" w:rsidRDefault="009F76C9" w:rsidP="009F76C9">
      <w:pPr>
        <w:pStyle w:val="a3"/>
        <w:rPr>
          <w:rFonts w:ascii="Times New Roman" w:hAnsi="Times New Roman" w:cs="Times New Roman"/>
        </w:rPr>
      </w:pPr>
    </w:p>
    <w:p w:rsidR="009F76C9" w:rsidRDefault="009F76C9" w:rsidP="009F76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г. Омск, ул. </w:t>
      </w:r>
      <w:proofErr w:type="spellStart"/>
      <w:r>
        <w:rPr>
          <w:rFonts w:ascii="Times New Roman" w:hAnsi="Times New Roman" w:cs="Times New Roman"/>
        </w:rPr>
        <w:t>Звездова</w:t>
      </w:r>
      <w:proofErr w:type="spellEnd"/>
      <w:r>
        <w:rPr>
          <w:rFonts w:ascii="Times New Roman" w:hAnsi="Times New Roman" w:cs="Times New Roman"/>
        </w:rPr>
        <w:t>, д.62, корпус 4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9F76C9" w:rsidRDefault="009F76C9" w:rsidP="009F76C9">
      <w:pPr>
        <w:pStyle w:val="a3"/>
        <w:jc w:val="center"/>
        <w:rPr>
          <w:rFonts w:ascii="Times New Roman" w:hAnsi="Times New Roman" w:cs="Times New Roman"/>
        </w:rPr>
      </w:pPr>
    </w:p>
    <w:p w:rsidR="009F76C9" w:rsidRDefault="009F76C9" w:rsidP="009F76C9">
      <w:pPr>
        <w:pStyle w:val="a3"/>
        <w:jc w:val="center"/>
        <w:rPr>
          <w:rFonts w:ascii="Times New Roman" w:hAnsi="Times New Roman" w:cs="Times New Roman"/>
        </w:rPr>
      </w:pPr>
    </w:p>
    <w:p w:rsidR="009F76C9" w:rsidRDefault="009F76C9" w:rsidP="009F76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по содержанию многоквартирных домов</w:t>
      </w:r>
    </w:p>
    <w:p w:rsidR="009F76C9" w:rsidRDefault="009F76C9" w:rsidP="009F76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обслуживаемых ООО «ЖКО «Берег – 3» на 2013 г.</w:t>
      </w:r>
    </w:p>
    <w:p w:rsidR="009F76C9" w:rsidRDefault="009F76C9" w:rsidP="009F76C9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56"/>
        <w:gridCol w:w="3240"/>
        <w:gridCol w:w="1899"/>
        <w:gridCol w:w="1887"/>
        <w:gridCol w:w="1889"/>
      </w:tblGrid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по содержанию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Кровли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кровель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в том числе герметизация водосливных воронок, герметизация примыканий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 рулонных кровель снежных навесов, свесов, а также снежных навесов и наледи с козырьков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появления,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зимнего периода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стен и фасадов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состояния фасадов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10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заделка трещин оштукатуренных частей фасадов.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сентября 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Центральное отопление, системы горячего и холодного водоснабжения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системы центрального отопления, водопровода  и горячего водоснабжения, устранение незначительных неисправностей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отопительного периода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ежедневно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системы центрального отопления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дня по окончанию отопительного периода 2013 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испытание трубопроводов системы центрального отопления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системы горячего водоснабжения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августа 2013 г.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11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Регулировка и наладка системы горячего водоснабжения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нарушении параметров ГВС, а также после ремонта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 теплообменника системы ГВС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испытание тепловых узлов, теплообменников системы отопления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1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Регулировка и наладка систем автоматического управления автоматизированных тепловых узлов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дней с момента начала отопительного периода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отопления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ГВС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7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отопительных приборов установленных в местах общего пользования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8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грязевиков и сетчатых фильтров узлов, и приямков от мусора.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июля 2013 г.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герметизации тепловых вводов в дома и в случае необходимости их герметизации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тепловой изоляции разводящих трубопроводов внутридомовой системы теплоснабжения и ГВС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водостока на межсезонный период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поливочной системы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Расконсервация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поливочной системы, устранение мелких неисправностей, устройство дополнительной сети поливочных систем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Внутренняя система электроснабжения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18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осмотр общедомовых электрических сетей и этажных щитков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электрической сети в технических подвалах, подпольях и на чердаке, в том числе распаянных и протяжных коробок и ящиков с удалением из них ржавчины.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ВРУ вводных и этажных шкафов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8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осмотр системы электроснабжения, устранение незначительных неисправностей мелкий ремонт изоляции, протирка </w:t>
            </w:r>
            <w:proofErr w:type="spellStart"/>
            <w:r>
              <w:rPr>
                <w:rFonts w:ascii="Times New Roman" w:hAnsi="Times New Roman" w:cs="Times New Roman"/>
              </w:rPr>
              <w:t>электролампочек</w:t>
            </w:r>
            <w:proofErr w:type="spellEnd"/>
            <w:r>
              <w:rPr>
                <w:rFonts w:ascii="Times New Roman" w:hAnsi="Times New Roman" w:cs="Times New Roman"/>
              </w:rPr>
              <w:t>, смена перегоревших лампочек в местах общего пользования, смена (исправление) штепсельных розеток и выключателей.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недели, в соответствии с графиком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оконных и дверных заполнений на лестничных клетках и во вспомогательных помещениях, входных дверей и подъезд.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окон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оконных решеток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 2013 г. и 03 сентября 2013 г.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5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дверных полотен на лестничных клетках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согласно графику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и устранение мелких неисправностей в оконных и дверных заполнениях на лестничных клетках и во вспомогательных помещениях, входных дверях в подъезд.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25 апреля 2013 г. 01 сентября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19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окон и дверей помещений МОП, мелкий ремонт дверных блоков, окон ПВХ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зимнее время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суток с момента обнаружения неисправности либо по заявке, в летнее время в течении 3 суток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8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подъездов, лестничных площадок и маршей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содержание подъездов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Влажное 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двух этажей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0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 на лестничных клетках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подоконников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плафонов на лестничных клетках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отопительных приборов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чердачных лестниц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0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почтовых ящиков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- среда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шкафов для электросчетчиков, слаботочных устройств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 дверей кабины лифта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– понедельник и вторник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пола кабины лифта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пять дней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кабины лифтов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исключая дни мытья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Очистки металлической решетки и приямка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84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помещений подъездов, лестничных маршей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трещин, текущий ремонт штукатурки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углублений на лестничных площадках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Чердаки и подвалы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до 01 апреля 2013 г., и до 01 августа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подвалов в подвал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мелких выбоин в бетонных железобетонных ступенях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7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Рскрытие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продухов в цоколях и вентиляции  чердачных помещений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4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благоустройства и малые архитектурные формы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3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просевших </w:t>
            </w:r>
            <w:proofErr w:type="spellStart"/>
            <w:r>
              <w:rPr>
                <w:rFonts w:ascii="Times New Roman" w:hAnsi="Times New Roman" w:cs="Times New Roman"/>
              </w:rPr>
              <w:t>отмостков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(при просадках и отслоении от стен), тротуаров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F76C9" w:rsidTr="009F76C9">
        <w:trPr>
          <w:trHeight w:val="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оборудования детских и спортивных площадок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F76C9" w:rsidRDefault="009F76C9" w:rsidP="009F76C9">
      <w:pPr>
        <w:pStyle w:val="a3"/>
      </w:pPr>
      <w:r>
        <w:t xml:space="preserve"> </w:t>
      </w:r>
    </w:p>
    <w:p w:rsidR="00963BDC" w:rsidRDefault="00963BDC"/>
    <w:sectPr w:rsidR="0096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C9"/>
    <w:rsid w:val="00963BDC"/>
    <w:rsid w:val="009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6C9"/>
    <w:pPr>
      <w:spacing w:after="0" w:line="240" w:lineRule="auto"/>
    </w:pPr>
  </w:style>
  <w:style w:type="table" w:styleId="a4">
    <w:name w:val="Table Grid"/>
    <w:basedOn w:val="a1"/>
    <w:uiPriority w:val="59"/>
    <w:rsid w:val="009F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6C9"/>
    <w:pPr>
      <w:spacing w:after="0" w:line="240" w:lineRule="auto"/>
    </w:pPr>
  </w:style>
  <w:style w:type="table" w:styleId="a4">
    <w:name w:val="Table Grid"/>
    <w:basedOn w:val="a1"/>
    <w:uiPriority w:val="59"/>
    <w:rsid w:val="009F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2</cp:revision>
  <dcterms:created xsi:type="dcterms:W3CDTF">2013-11-11T02:27:00Z</dcterms:created>
  <dcterms:modified xsi:type="dcterms:W3CDTF">2013-11-11T02:28:00Z</dcterms:modified>
</cp:coreProperties>
</file>